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1C" w:rsidRDefault="00BB781C" w:rsidP="00BB78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Программа профессионального </w:t>
      </w:r>
      <w:proofErr w:type="gramStart"/>
      <w:r>
        <w:rPr>
          <w:sz w:val="24"/>
          <w:szCs w:val="24"/>
        </w:rPr>
        <w:t>обучения по профессии</w:t>
      </w:r>
      <w:proofErr w:type="gramEnd"/>
      <w:r>
        <w:rPr>
          <w:sz w:val="24"/>
          <w:szCs w:val="24"/>
        </w:rPr>
        <w:t xml:space="preserve"> Стропальщик представляет собой систему документов, разработанную и утвержденную учебной организацией с учетом требований </w:t>
      </w:r>
      <w:hyperlink r:id="rId5" w:history="1">
        <w:r>
          <w:rPr>
            <w:rStyle w:val="a4"/>
            <w:color w:val="106BBE"/>
            <w:sz w:val="24"/>
            <w:szCs w:val="24"/>
            <w:u w:val="none"/>
          </w:rPr>
          <w:t>Федерального закона</w:t>
        </w:r>
      </w:hyperlink>
      <w:r>
        <w:rPr>
          <w:sz w:val="24"/>
          <w:szCs w:val="24"/>
        </w:rPr>
        <w:t xml:space="preserve"> от 29 декабря 2012 г. N 273-ФЗ "Об образовании в Российской Федерации" (с изменениями) и предназначена для обучения по </w:t>
      </w:r>
      <w:r>
        <w:rPr>
          <w:rStyle w:val="blk"/>
          <w:sz w:val="24"/>
          <w:szCs w:val="24"/>
        </w:rPr>
        <w:t>профессиональной подготовке по профессиям рабочих, должностям служащих</w:t>
      </w:r>
      <w:r>
        <w:rPr>
          <w:sz w:val="24"/>
          <w:szCs w:val="24"/>
        </w:rPr>
        <w:t xml:space="preserve">   по профессии «Стропальщик».</w:t>
      </w:r>
    </w:p>
    <w:p w:rsidR="00BB781C" w:rsidRDefault="00BB781C" w:rsidP="00BB78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Программа включает: квалификационную характеристику, учебный и тематический планы, программы общеотраслевого и специального курса, производственной практики.</w:t>
      </w:r>
    </w:p>
    <w:p w:rsidR="00BB781C" w:rsidRDefault="00BB781C" w:rsidP="00BB781C">
      <w:pPr>
        <w:pStyle w:val="a3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Программа профессионального обучения  по профессии «Стропальщик» состоит из следующих разделов: квалификационные характеристики профессии;   календарный учебный график образовательного процесса; учебные и тематические планы, программы учебных предметов, курсов, дисциплин  (модулей) профессионального обучения; учебная и учебно-методическая литература и средства обучения, используемые при обучении; описание формы итоговой аттестации (квалификационный экзамен, экзамен-тестирование) и перечень вопросов для квалификационного экзамена. </w:t>
      </w:r>
      <w:proofErr w:type="gramEnd"/>
    </w:p>
    <w:p w:rsidR="00BB781C" w:rsidRDefault="00BB781C" w:rsidP="00BB781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160 часов.</w:t>
      </w:r>
    </w:p>
    <w:p w:rsidR="00BB781C" w:rsidRDefault="00BB781C" w:rsidP="00BB781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прохождения теоретического курса, предполагается проведение производственной практики.</w:t>
      </w:r>
    </w:p>
    <w:p w:rsidR="00BB781C" w:rsidRDefault="00BB781C" w:rsidP="00BB781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представляет собой вид учебной деятельности, направленной на формирование, закрепление, развитие практических навыков и профессиональных компетенций в процессе выполнения определенных видов работ, связанных с будущей профессиональной деятельностью. Производственная практика проводится в структурных подразделениях организаций и предприятий,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организаций, предприятий. Обучающиеся проходят производственную практику на основе договоров о сетевой реализации образовательной программы с предприятиями и организациями, выступающими как ресурсные.</w:t>
      </w:r>
    </w:p>
    <w:p w:rsidR="00BB781C" w:rsidRDefault="00BB781C" w:rsidP="00BB781C">
      <w:pPr>
        <w:rPr>
          <w:sz w:val="24"/>
          <w:szCs w:val="24"/>
        </w:rPr>
      </w:pPr>
      <w:r>
        <w:rPr>
          <w:sz w:val="24"/>
          <w:szCs w:val="24"/>
        </w:rPr>
        <w:t xml:space="preserve">         Реализация программы обеспечена педагогическими кадрами, имеющими высшее образование, соответствующее профилю преподаваемых дисциплин и осуществляется на государственном языке Российской Федерации (русском языке).</w:t>
      </w:r>
    </w:p>
    <w:p w:rsidR="00BB781C" w:rsidRDefault="00BB781C" w:rsidP="00BB781C">
      <w:pPr>
        <w:rPr>
          <w:sz w:val="24"/>
          <w:szCs w:val="24"/>
        </w:rPr>
      </w:pPr>
      <w:r>
        <w:rPr>
          <w:sz w:val="24"/>
          <w:szCs w:val="24"/>
        </w:rPr>
        <w:t xml:space="preserve">          Форма обучения: очная/дистанционная.</w:t>
      </w:r>
    </w:p>
    <w:p w:rsidR="00C74EF2" w:rsidRDefault="00C74EF2">
      <w:bookmarkStart w:id="0" w:name="_GoBack"/>
      <w:bookmarkEnd w:id="0"/>
    </w:p>
    <w:sectPr w:rsidR="00C7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B8"/>
    <w:rsid w:val="00BB781C"/>
    <w:rsid w:val="00C74EF2"/>
    <w:rsid w:val="00E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B781C"/>
  </w:style>
  <w:style w:type="character" w:styleId="a4">
    <w:name w:val="Hyperlink"/>
    <w:basedOn w:val="a0"/>
    <w:uiPriority w:val="99"/>
    <w:semiHidden/>
    <w:unhideWhenUsed/>
    <w:rsid w:val="00BB7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B781C"/>
  </w:style>
  <w:style w:type="character" w:styleId="a4">
    <w:name w:val="Hyperlink"/>
    <w:basedOn w:val="a0"/>
    <w:uiPriority w:val="99"/>
    <w:semiHidden/>
    <w:unhideWhenUsed/>
    <w:rsid w:val="00BB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2020-11-23T11:04:00Z</dcterms:created>
  <dcterms:modified xsi:type="dcterms:W3CDTF">2020-11-23T11:04:00Z</dcterms:modified>
</cp:coreProperties>
</file>